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373"/>
        <w:gridCol w:w="2114"/>
      </w:tblGrid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A2704C">
              <w:rPr>
                <w:rFonts w:ascii="Times New Roman" w:hAnsi="Times New Roman"/>
                <w:lang w:eastAsia="bg-BG"/>
              </w:rPr>
              <w:t>1</w:t>
            </w:r>
            <w:r w:rsidRPr="00494529">
              <w:rPr>
                <w:rFonts w:ascii="Times New Roman" w:hAnsi="Times New Roman"/>
                <w:lang w:eastAsia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494529">
              <w:rPr>
                <w:rFonts w:ascii="Times New Roman" w:hAnsi="Times New Roman"/>
                <w:lang w:val="ru-RU" w:eastAsia="bg-BG"/>
              </w:rPr>
              <w:t xml:space="preserve">Конна база Парк Езеро, гр.Бургас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Наем бокс 10м</w:t>
            </w:r>
            <w:r w:rsidRPr="00494529">
              <w:rPr>
                <w:rFonts w:ascii="Times New Roman" w:hAnsi="Times New Roman"/>
                <w:lang w:val="ru-RU" w:eastAsia="bg-BG"/>
              </w:rPr>
              <w:t>2</w:t>
            </w:r>
            <w:r w:rsidRPr="00A2704C">
              <w:rPr>
                <w:rFonts w:ascii="Times New Roman" w:hAnsi="Times New Roman"/>
                <w:lang w:val="ru-RU" w:eastAsia="bg-BG"/>
              </w:rPr>
              <w:t xml:space="preserve"> /малък/ и склад за храна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115,00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./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месец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Наем бокс 13м</w:t>
            </w:r>
            <w:r w:rsidRPr="00494529">
              <w:rPr>
                <w:rFonts w:ascii="Times New Roman" w:hAnsi="Times New Roman"/>
                <w:lang w:val="ru-RU" w:eastAsia="bg-BG"/>
              </w:rPr>
              <w:t>2</w:t>
            </w:r>
            <w:r w:rsidRPr="00A2704C">
              <w:rPr>
                <w:rFonts w:ascii="Times New Roman" w:hAnsi="Times New Roman"/>
                <w:lang w:val="ru-RU" w:eastAsia="bg-BG"/>
              </w:rPr>
              <w:t xml:space="preserve"> /голям/ и склад за храна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200,00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./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месец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Наем летен бокс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494529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494529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25,00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./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месец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Ползване на манеж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35,00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./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месец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Такса отпадъци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10,00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./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месец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Наем на манежа (за провеждане на състезания, турнири и др. семинари)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500,00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./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ден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24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часа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Наем на състезателни преятствия за провеждане на турнири и състезания за други бази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500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По желание на собственика храна за коне и постел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180,00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./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на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месец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Разходка с пони обиколка манеж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2,00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./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обиколка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Разходка с кон обиколка манеж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5,00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./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обиколка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Урок по езда 15-20 мин. с кон възрастни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25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Урок по езда 15-20 мин. с кон – деца от 14 г. до 18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494529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494529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23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Урок по езда 15-20 мин. с кон – деца до 14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494529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494529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20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494529">
              <w:rPr>
                <w:rFonts w:ascii="Times New Roman" w:hAnsi="Times New Roman"/>
                <w:lang w:val="ru-RU" w:eastAsia="bg-BG"/>
              </w:rPr>
              <w:t xml:space="preserve">Карта за езда (12 урока) за деца до 14 год.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120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494529">
              <w:rPr>
                <w:rFonts w:ascii="Times New Roman" w:hAnsi="Times New Roman"/>
                <w:lang w:val="ru-RU" w:eastAsia="bg-BG"/>
              </w:rPr>
              <w:t xml:space="preserve">Карта за езда (12 урока) за деца от 14 г. до 18 г.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150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494529">
              <w:rPr>
                <w:rFonts w:ascii="Times New Roman" w:hAnsi="Times New Roman"/>
                <w:lang w:val="ru-RU" w:eastAsia="bg-BG"/>
              </w:rPr>
              <w:t xml:space="preserve">При наем на бокс за период от 1 година (една година)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10%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отстъпка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от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месечната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цена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494529">
              <w:rPr>
                <w:rFonts w:ascii="Times New Roman" w:hAnsi="Times New Roman"/>
                <w:lang w:val="ru-RU" w:eastAsia="bg-BG"/>
              </w:rPr>
              <w:t xml:space="preserve">При наем на бокс за период от 6 месеца (шест месеца)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 xml:space="preserve">5%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отстъпка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от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месечната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цена</w:t>
            </w:r>
            <w:proofErr w:type="spellEnd"/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 xml:space="preserve">Карта за езда (12 урока) за възрастни и чужденци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200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Разходка с кон по маршрут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50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Такса за участие в работен паркур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- дневна такса за участие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10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- вечерна такса за участие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15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 xml:space="preserve">Такса ползване на манеж частни коне от допълнителни ездачи освен, основни ездачи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10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Карта за постоянни ездачи (които нямат коне) 10 месечни посещения за 30 мин. Урок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proofErr w:type="gramStart"/>
            <w:r w:rsidRPr="00A2704C">
              <w:rPr>
                <w:rFonts w:ascii="Times New Roman" w:hAnsi="Times New Roman"/>
                <w:lang w:eastAsia="bg-BG"/>
              </w:rPr>
              <w:t>вкл</w:t>
            </w:r>
            <w:proofErr w:type="spellEnd"/>
            <w:proofErr w:type="gramEnd"/>
            <w:r w:rsidRPr="00A2704C">
              <w:rPr>
                <w:rFonts w:ascii="Times New Roman" w:hAnsi="Times New Roman"/>
                <w:lang w:eastAsia="bg-BG"/>
              </w:rPr>
              <w:t>. ДДС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4529">
              <w:rPr>
                <w:rFonts w:ascii="Times New Roman" w:hAnsi="Times New Roman"/>
                <w:lang w:eastAsia="bg-BG"/>
              </w:rPr>
              <w:t>200</w:t>
            </w:r>
            <w:proofErr w:type="gramStart"/>
            <w:r w:rsidRPr="00494529">
              <w:rPr>
                <w:rFonts w:ascii="Times New Roman" w:hAnsi="Times New Roman"/>
                <w:lang w:eastAsia="bg-BG"/>
              </w:rPr>
              <w:t>,00</w:t>
            </w:r>
            <w:proofErr w:type="gramEnd"/>
            <w:r w:rsidRPr="00494529">
              <w:rPr>
                <w:rFonts w:ascii="Times New Roman" w:hAnsi="Times New Roman"/>
                <w:lang w:eastAsia="bg-BG"/>
              </w:rPr>
              <w:t xml:space="preserve"> </w:t>
            </w:r>
            <w:proofErr w:type="spellStart"/>
            <w:r w:rsidRPr="00494529">
              <w:rPr>
                <w:rFonts w:ascii="Times New Roman" w:hAnsi="Times New Roman"/>
                <w:lang w:eastAsia="bg-BG"/>
              </w:rPr>
              <w:t>лв</w:t>
            </w:r>
            <w:proofErr w:type="spellEnd"/>
            <w:r w:rsidRPr="00494529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9540DE" w:rsidRPr="00494529" w:rsidTr="00AF487D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A2704C" w:rsidRDefault="009540DE" w:rsidP="00AF487D">
            <w:pPr>
              <w:jc w:val="both"/>
              <w:rPr>
                <w:rFonts w:ascii="Times New Roman" w:hAnsi="Times New Roman"/>
                <w:lang w:val="ru-RU" w:eastAsia="bg-BG"/>
              </w:rPr>
            </w:pPr>
            <w:r w:rsidRPr="00A2704C">
              <w:rPr>
                <w:rFonts w:ascii="Times New Roman" w:hAnsi="Times New Roman"/>
                <w:lang w:val="ru-RU" w:eastAsia="bg-BG"/>
              </w:rPr>
              <w:t>Конна езда – хипотерапия за деца със специфични нужди занимания с треньор до 20 мин. по график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DE" w:rsidRPr="00494529" w:rsidRDefault="009540DE" w:rsidP="00AF487D">
            <w:pPr>
              <w:jc w:val="center"/>
              <w:rPr>
                <w:rFonts w:ascii="Times New Roman" w:hAnsi="Times New Roman"/>
                <w:lang w:eastAsia="bg-BG"/>
              </w:rPr>
            </w:pPr>
            <w:proofErr w:type="spellStart"/>
            <w:r w:rsidRPr="00494529">
              <w:rPr>
                <w:rFonts w:ascii="Times New Roman" w:hAnsi="Times New Roman"/>
                <w:lang w:eastAsia="bg-BG"/>
              </w:rPr>
              <w:t>безплатно</w:t>
            </w:r>
            <w:proofErr w:type="spellEnd"/>
          </w:p>
        </w:tc>
      </w:tr>
    </w:tbl>
    <w:p w:rsidR="00864AEA" w:rsidRDefault="00864AEA">
      <w:bookmarkStart w:id="0" w:name="_GoBack"/>
      <w:bookmarkEnd w:id="0"/>
    </w:p>
    <w:sectPr w:rsidR="0086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DE"/>
    <w:rsid w:val="00120D11"/>
    <w:rsid w:val="00864AEA"/>
    <w:rsid w:val="009540DE"/>
    <w:rsid w:val="00B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DE"/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20D1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val="bg-BG"/>
    </w:rPr>
  </w:style>
  <w:style w:type="character" w:customStyle="1" w:styleId="SubtitleChar">
    <w:name w:val="Subtitle Char"/>
    <w:basedOn w:val="DefaultParagraphFont"/>
    <w:link w:val="Subtitle"/>
    <w:rsid w:val="00120D1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qFormat/>
    <w:rsid w:val="00120D11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character" w:styleId="Emphasis">
    <w:name w:val="Emphasis"/>
    <w:basedOn w:val="DefaultParagraphFont"/>
    <w:qFormat/>
    <w:rsid w:val="00120D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DE"/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20D11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val="bg-BG"/>
    </w:rPr>
  </w:style>
  <w:style w:type="character" w:customStyle="1" w:styleId="SubtitleChar">
    <w:name w:val="Subtitle Char"/>
    <w:basedOn w:val="DefaultParagraphFont"/>
    <w:link w:val="Subtitle"/>
    <w:rsid w:val="00120D1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qFormat/>
    <w:rsid w:val="00120D11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character" w:styleId="Emphasis">
    <w:name w:val="Emphasis"/>
    <w:basedOn w:val="DefaultParagraphFont"/>
    <w:qFormat/>
    <w:rsid w:val="00120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2022-05-11T12:44:00Z</dcterms:created>
  <dcterms:modified xsi:type="dcterms:W3CDTF">2022-05-11T12:44:00Z</dcterms:modified>
</cp:coreProperties>
</file>